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5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75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17. April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75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18.35</w:t>
      </w:r>
      <w:r>
        <w:rPr>
          <w:sz w:val="24"/>
          <w:szCs w:val="24"/>
          <w:highlight w:val="none"/>
        </w:rPr>
        <w:t xml:space="preserve">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20.19</w:t>
      </w:r>
      <w:r>
        <w:rPr>
          <w:sz w:val="24"/>
          <w:szCs w:val="24"/>
          <w:highlight w:val="none"/>
        </w:rPr>
        <w:t xml:space="preserve">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75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Silas König, Loni Axhimusa, Johanna Teschner, Niels Hänsch, Elea Reinke, Till </w:t>
      </w:r>
      <w:r>
        <w:rPr>
          <w:sz w:val="24"/>
          <w:szCs w:val="24"/>
          <w:highlight w:val="none"/>
        </w:rPr>
        <w:t xml:space="preserve">Brocksieper, Timo Selting, Aileen Lancester</w:t>
      </w:r>
      <w:r>
        <w:rPr>
          <w:sz w:val="24"/>
          <w:szCs w:val="24"/>
          <w:highlight w:val="none"/>
        </w:rPr>
        <w:t xml:space="preserve">, Oliver </w:t>
      </w:r>
      <w:r>
        <w:rPr>
          <w:sz w:val="24"/>
          <w:szCs w:val="24"/>
          <w:highlight w:val="none"/>
        </w:rPr>
        <w:t xml:space="preserve">Graser</w:t>
      </w:r>
      <w:r>
        <w:rPr>
          <w:sz w:val="24"/>
          <w:szCs w:val="24"/>
          <w:highlight w:val="none"/>
        </w:rPr>
        <w:t xml:space="preserve"> (für die Wahlleitung)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/>
        <w:spacing/>
        <w:ind w:left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Online: </w:t>
      </w:r>
      <w:r>
        <w:rPr>
          <w:sz w:val="24"/>
          <w:szCs w:val="24"/>
        </w:rPr>
        <w:t xml:space="preserve">Timon Meisner, Vanessa Spahn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i w:val="0"/>
          <w:iCs w:val="0"/>
          <w:sz w:val="24"/>
          <w:szCs w:val="24"/>
          <w:u w:val="single"/>
        </w:rPr>
        <w:t xml:space="preserve">Protokoll:</w:t>
      </w:r>
      <w:r>
        <w:rPr>
          <w:i w:val="0"/>
          <w:iCs w:val="0"/>
          <w:sz w:val="24"/>
          <w:szCs w:val="24"/>
        </w:rPr>
        <w:t xml:space="preserve"> Jana Leonie Bremermann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975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bCs/>
          <w:i w:val="0"/>
          <w:iCs w:val="0"/>
          <w:sz w:val="24"/>
          <w:szCs w:val="24"/>
          <w:highlight w:val="none"/>
          <w:u w:val="single"/>
        </w:rPr>
        <w:t xml:space="preserve">Sitzungsleitung</w:t>
      </w:r>
      <w:r>
        <w:rPr>
          <w:bCs/>
          <w:i w:val="0"/>
          <w:iCs w:val="0"/>
          <w:sz w:val="24"/>
          <w:szCs w:val="24"/>
          <w:highlight w:val="none"/>
        </w:rPr>
        <w:t xml:space="preserve">: </w:t>
      </w:r>
      <w:r>
        <w:rPr>
          <w:bCs/>
          <w:i w:val="0"/>
          <w:iCs w:val="0"/>
          <w:sz w:val="24"/>
          <w:szCs w:val="24"/>
          <w:highlight w:val="none"/>
        </w:rPr>
        <w:t xml:space="preserve">Elea Reinke 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975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u w:val="single"/>
        </w:rPr>
        <w:t xml:space="preserve">2.1</w:t>
      </w:r>
      <w:r>
        <w:rPr>
          <w:rFonts w:ascii="Arial" w:hAnsi="Arial" w:eastAsia="Arial" w:cs="Arial"/>
          <w:sz w:val="24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2.2</w:t>
      </w:r>
      <w:r>
        <w:rPr>
          <w:rFonts w:ascii="Arial" w:hAnsi="Arial" w:eastAsia="Arial" w:cs="Arial"/>
          <w:sz w:val="24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2.3</w:t>
      </w:r>
      <w:r>
        <w:rPr>
          <w:rFonts w:ascii="Arial" w:hAnsi="Arial" w:eastAsia="Arial" w:cs="Arial"/>
          <w:sz w:val="24"/>
        </w:rPr>
        <w:t xml:space="preserve">: Protokolle vom 06.03.2025, vom</w:t>
      </w:r>
      <w:r>
        <w:rPr>
          <w:rFonts w:ascii="Arial" w:hAnsi="Arial" w:eastAsia="Arial" w:cs="Arial"/>
          <w:sz w:val="24"/>
        </w:rPr>
        <w:t xml:space="preserve"> 20.03.2025</w:t>
      </w:r>
      <w:r>
        <w:rPr>
          <w:rFonts w:ascii="Arial" w:hAnsi="Arial" w:eastAsia="Arial" w:cs="Arial"/>
          <w:sz w:val="24"/>
        </w:rPr>
        <w:t xml:space="preserve"> und vom 10.04.2025</w:t>
      </w:r>
      <w:r/>
    </w:p>
    <w:p>
      <w:pPr>
        <w:pStyle w:val="975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Alle Protokolle wurden genehmigt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Wahlen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TOP wird verschoben, bis Oliver da ist (er sollte gleich kommen)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Mail an den Kanzler der Universität Bonn, Holger Gottschalk, von </w:t>
      </w:r>
      <w:r>
        <w:rPr>
          <w:rFonts w:ascii="Arial" w:hAnsi="Arial" w:eastAsia="Arial" w:cs="Arial"/>
          <w:sz w:val="24"/>
        </w:rPr>
        <w:t xml:space="preserve">Prof. Dr. Christine Krüger</w:t>
      </w:r>
      <w:r>
        <w:rPr>
          <w:sz w:val="24"/>
          <w:szCs w:val="24"/>
          <w:highlight w:val="none"/>
        </w:rPr>
        <w:t xml:space="preserve"> und </w:t>
      </w:r>
      <w:r>
        <w:rPr>
          <w:rFonts w:ascii="Arial" w:hAnsi="Arial" w:eastAsia="Arial" w:cs="Arial"/>
          <w:sz w:val="24"/>
        </w:rPr>
        <w:t xml:space="preserve">Prof. Dr. Dennis Lehmkuhl</w:t>
      </w:r>
      <w:r>
        <w:rPr>
          <w:sz w:val="24"/>
          <w:szCs w:val="24"/>
          <w:highlight w:val="none"/>
        </w:rPr>
        <w:t xml:space="preserve">: bezüglich </w:t>
      </w:r>
      <w:r>
        <w:rPr>
          <w:rFonts w:ascii="Arial" w:hAnsi="Arial" w:eastAsia="Arial" w:cs="Arial"/>
          <w:sz w:val="24"/>
        </w:rPr>
        <w:t xml:space="preserve">einer Anfrage für eine Aufsichtstheke im Foyer des Gebäudes</w:t>
      </w:r>
      <w:r>
        <w:rPr>
          <w:sz w:val="24"/>
          <w:szCs w:val="24"/>
          <w:highlight w:val="none"/>
        </w:rPr>
        <w:t xml:space="preserve"> für die LFB 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Leonie Klingelhöller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Wahl der studentischen Mitglieder und Stellvertreter der Evaluationsprojektgruppen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Wir hatten Wilke das alles schon zugeschickt,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muss noch einmal die Uni IDs hinterher senden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QV Sitzung (wird in dem eigenen TOP besprochen)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Datendrehscheibe: Zugangsberechtigungen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Timon hat das schon angepasst</w:t>
      </w:r>
      <w:r>
        <w:rPr>
          <w:sz w:val="24"/>
          <w:szCs w:val="24"/>
        </w:rPr>
        <w:t xml:space="preserve">, können das auch selbst bearbeiten, Elea </w:t>
      </w:r>
      <w:r>
        <w:rPr>
          <w:sz w:val="24"/>
          <w:szCs w:val="24"/>
          <w:highlight w:val="none"/>
        </w:rPr>
        <w:t xml:space="preserve">will auch alle Recht</w:t>
      </w:r>
      <w:r>
        <w:rPr>
          <w:sz w:val="24"/>
          <w:szCs w:val="24"/>
        </w:rPr>
        <w:t xml:space="preserve">, Timo will auch mehr Rechte als Finanzperson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Alina Nitsche</w:t>
      </w:r>
      <w:r>
        <w:rPr>
          <w:sz w:val="24"/>
          <w:szCs w:val="24"/>
          <w:highlight w:val="none"/>
        </w:rPr>
        <w:t xml:space="preserve">: Nachfrage Bachelorarbeit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 </w:t>
      </w:r>
      <w:r>
        <w:rPr>
          <w:sz w:val="24"/>
          <w:szCs w:val="24"/>
          <w:highlight w:val="none"/>
        </w:rPr>
        <w:t xml:space="preserve">schreibt ihr zurück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kommenden Dienstag und Mittwoch werden die </w:t>
      </w:r>
      <w:r>
        <w:rPr>
          <w:sz w:val="24"/>
          <w:szCs w:val="24"/>
          <w:highlight w:val="none"/>
        </w:rPr>
        <w:t xml:space="preserve">Aufzüge nicht funktionieren, weil die Seilzüge ausgetauscht</w:t>
      </w:r>
      <w:r>
        <w:rPr>
          <w:sz w:val="24"/>
          <w:szCs w:val="24"/>
        </w:rPr>
        <w:t xml:space="preserve"> werden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Jana Böhme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Nutzung von Literaturverwaltungsprogrammen</w:t>
      </w:r>
      <w:r>
        <w:rPr>
          <w:sz w:val="24"/>
          <w:szCs w:val="24"/>
          <w:highlight w:val="none"/>
        </w:rPr>
        <w:t xml:space="preserve">: Teilen wir auf Whatsapp und Discord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wer möchte? </w:t>
      </w:r>
      <w:r>
        <w:rPr>
          <w:sz w:val="24"/>
          <w:szCs w:val="24"/>
          <w:highlight w:val="yellow"/>
        </w:rPr>
        <w:t xml:space="preserve">Elea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5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Nope, es war ruhig und leise diese Woche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Timon: BFSG-Antrag für die Periodenprodukte ist fertig, </w:t>
      </w:r>
      <w:r>
        <w:rPr>
          <w:sz w:val="24"/>
          <w:szCs w:val="24"/>
        </w:rPr>
        <w:t xml:space="preserve">sollten dann bei der FK dabei sein, wenn das genehmigt wird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Silas geht dahin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Timon informiert danach auch Fahje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→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b/>
          <w:bCs/>
          <w:sz w:val="24"/>
          <w:szCs w:val="24"/>
          <w:highlight w:val="none"/>
          <w:u w:val="single"/>
        </w:rPr>
        <w:t xml:space="preserve">T</w:t>
      </w:r>
      <w:r>
        <w:rPr>
          <w:b/>
          <w:bCs/>
          <w:sz w:val="24"/>
          <w:szCs w:val="24"/>
          <w:highlight w:val="none"/>
          <w:u w:val="single"/>
        </w:rPr>
        <w:t xml:space="preserve">OP 3: </w:t>
      </w:r>
      <w:r>
        <w:rPr>
          <w:b/>
          <w:bCs/>
          <w:sz w:val="24"/>
          <w:szCs w:val="24"/>
          <w:highlight w:val="none"/>
          <w:u w:val="single"/>
        </w:rPr>
        <w:t xml:space="preserve">Wahl</w:t>
      </w:r>
      <w:r>
        <w:rPr>
          <w:b/>
          <w:bCs/>
          <w:sz w:val="24"/>
          <w:szCs w:val="24"/>
          <w:highlight w:val="none"/>
          <w:u w:val="single"/>
        </w:rPr>
        <w:t xml:space="preserve"> des Wahlauschusse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7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Wahltermin:</w:t>
      </w:r>
      <w:r>
        <w:rPr>
          <w:sz w:val="24"/>
          <w:szCs w:val="24"/>
          <w:highlight w:val="none"/>
        </w:rPr>
        <w:t xml:space="preserve"> 3. bis 5. Juni: (vier wahlberechtigte Anwesende) </w:t>
        <w:br/>
      </w:r>
      <w:r>
        <w:rPr>
          <w:sz w:val="24"/>
          <w:szCs w:val="24"/>
          <w:highlight w:val="none"/>
          <w:u w:val="single"/>
        </w:rPr>
        <w:t xml:space="preserve">Abstimmung:</w:t>
      </w:r>
      <w:r>
        <w:rPr>
          <w:sz w:val="24"/>
          <w:szCs w:val="24"/>
          <w:highlight w:val="none"/>
        </w:rPr>
        <w:t xml:space="preserve"> Einstimmig angenommen (Ja: 4; Enthaltung/Nein: 0)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Oliver Graser wird als Wahlleitung vorgeschlagen: </w:t>
        <w:br/>
      </w:r>
      <w:r>
        <w:rPr>
          <w:sz w:val="24"/>
          <w:szCs w:val="24"/>
          <w:highlight w:val="none"/>
          <w:u w:val="single"/>
        </w:rPr>
        <w:t xml:space="preserve">Abstimmung:</w:t>
      </w:r>
      <w:r>
        <w:rPr>
          <w:sz w:val="24"/>
          <w:szCs w:val="24"/>
          <w:highlight w:val="none"/>
        </w:rPr>
        <w:t xml:space="preserve"> Einstimmig angenommen (Ja: 4; Enthaltung/Nein: 0)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Wahlausschuss:</w:t>
        <w:br/>
        <w:t xml:space="preserve">Antrag:</w:t>
      </w:r>
      <w:r>
        <w:rPr>
          <w:sz w:val="24"/>
          <w:szCs w:val="24"/>
          <w:highlight w:val="none"/>
          <w:u w:val="none"/>
        </w:rPr>
        <w:t xml:space="preserve"> alle in einem Rutsch wählen (angenommen)</w:t>
        <w:br/>
        <w:t xml:space="preserve">Vorgeschlagene Personen sind: </w:t>
      </w:r>
      <w:r>
        <w:rPr>
          <w:sz w:val="24"/>
          <w:szCs w:val="24"/>
          <w:highlight w:val="none"/>
        </w:rPr>
        <w:t xml:space="preserve"> Milo Segal, Finja Sander, Vanessa Spahn und Till</w:t>
      </w:r>
      <w:r>
        <w:rPr>
          <w:sz w:val="24"/>
          <w:szCs w:val="24"/>
          <w:highlight w:val="none"/>
        </w:rPr>
        <w:t xml:space="preserve"> Brocksieper</w:t>
      </w:r>
      <w:r>
        <w:rPr>
          <w:sz w:val="24"/>
          <w:szCs w:val="24"/>
          <w:highlight w:val="none"/>
          <w:u w:val="none"/>
        </w:rPr>
        <w:br/>
      </w:r>
      <w:r>
        <w:rPr>
          <w:sz w:val="24"/>
          <w:szCs w:val="24"/>
          <w:highlight w:val="none"/>
          <w:u w:val="single"/>
        </w:rPr>
        <w:t xml:space="preserve">Abstimmung:</w:t>
      </w:r>
      <w:r>
        <w:rPr>
          <w:sz w:val="24"/>
          <w:szCs w:val="24"/>
          <w:highlight w:val="none"/>
        </w:rPr>
        <w:t xml:space="preserve"> Einstimmig angenommen (Ja: 4; Enthaltung/Nein: 0)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7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</w:rPr>
        <w:t xml:space="preserve">Vanessa und Till nehmen die Wahl an, Milo und Finja werden per Mail angeschrieben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sz w:val="24"/>
          <w:szCs w:val="24"/>
          <w:highlight w:val="none"/>
        </w:rPr>
        <w:t xml:space="preserve"> macht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Gehen mündlich nochmal die nächsten Schritte des Ablaufes durch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6: GAP.12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75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Timon: alle 53 Abstracts sind anonymisiert mit Blümchennamen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Timon: Mögliches Anschreiben für das Selection Comittee: </w:t>
      </w:r>
      <w:r>
        <w:rPr>
          <w:sz w:val="24"/>
          <w:szCs w:val="24"/>
          <w:highlight w:val="none"/>
        </w:rPr>
        <w:t xml:space="preserve">gehen wir jetzt durch: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Wir sind fürs Siezen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Zoom Meeting Vorschlag: Mittwoch, den 30ten um 18Uhr </w:t>
      </w:r>
      <w:r>
        <w:rPr>
          <w:sz w:val="24"/>
          <w:szCs w:val="24"/>
          <w:highlight w:val="none"/>
        </w:rPr>
        <w:t xml:space="preserve">(Timo, Timon und Elea sind da, vielleicht auch Niels und Johanna)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7" w:left="709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Mail wird dann geschickt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u w:val="single"/>
        </w:rPr>
        <w:t xml:space="preserve">TOP 7: Lehrpreis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Timon schickt die Nominierung für Voosholz heute Abend ab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  <w:t xml:space="preserve">wenn Speitels Nominierung bis dahin auch fertig ist, könnte er das direkt mitschicken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Elea schickt Timon Speitels Nominierung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Beides wird heute Abend abgeschickt!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Cs/>
          <w:i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</w:r>
      <w:r>
        <w:rPr>
          <w:color w:val="000000" w:themeColor="text1"/>
          <w:sz w:val="24"/>
          <w:szCs w:val="24"/>
          <w:u w:val="single"/>
        </w:rPr>
        <w:t xml:space="preserve">→</w:t>
      </w:r>
      <w:r>
        <w:rPr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5 m</w:t>
      </w:r>
      <w:r>
        <w:rPr>
          <w:i/>
          <w:iCs/>
          <w:sz w:val="24"/>
          <w:szCs w:val="24"/>
          <w:u w:val="single"/>
        </w:rPr>
        <w:t xml:space="preserve">in Pause </w:t>
      </w:r>
      <w:r>
        <w:rPr>
          <w:bCs/>
          <w:i/>
          <w:sz w:val="24"/>
          <w:szCs w:val="24"/>
          <w:u w:val="single"/>
        </w:rPr>
      </w:r>
      <w:r>
        <w:rPr>
          <w:bCs/>
          <w:i/>
          <w:sz w:val="24"/>
          <w:szCs w:val="24"/>
          <w:u w:val="singl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8: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Semester Opening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  <w:t xml:space="preserve">Alles geposted, ABER: es haben sich bis jetzt nur 2 Leute angemeldet (oh)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Was machen wir jetzt?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Trotzdem ins James Joyce und denen 3 Tage vorher Bescheid sagen (also Dienstag), das wir weniger sind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5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Werbung machen!!!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9: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Philo Lounge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75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Letzte Philo-Lounge lief super! Es waren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6 Leute, die nicht von der FS waren, da War richtig richtig schön, hoffen dass es weiter geht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:)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975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Moderation und Verantwortung wieder übernehmen: Liste auf Sciebo, wo wir uns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eintragen können (wie letztes Semester)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975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Aushang: Plakat für jeden Vortrag und dann wöchentlich austauschen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975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Niels hat noch Vorschläge für Vortragende Personen, trägt das auf Sciebo ein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sz w:val="24"/>
          <w:highlight w:val="none"/>
          <w:u w:val="single"/>
        </w:rPr>
        <w:t xml:space="preserve">TOP</w:t>
      </w:r>
      <w:r>
        <w:rPr>
          <w:rFonts w:ascii="Arial" w:hAnsi="Arial" w:eastAsia="Arial" w:cs="Arial"/>
          <w:b/>
          <w:bCs/>
          <w:sz w:val="24"/>
          <w:highlight w:val="none"/>
          <w:u w:val="single"/>
        </w:rPr>
        <w:t xml:space="preserve"> 10:</w:t>
      </w:r>
      <w:r>
        <w:rPr>
          <w:rFonts w:ascii="Arial" w:hAnsi="Arial" w:eastAsia="Arial" w:cs="Arial"/>
          <w:b/>
          <w:bCs/>
          <w:sz w:val="24"/>
          <w:highlight w:val="none"/>
          <w:u w:val="single"/>
        </w:rPr>
        <w:t xml:space="preserve"> QV und VS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75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u w:val="single"/>
        </w:rPr>
        <w:t xml:space="preserve">QV: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Neue Hilfskraft für BIB/Geschäftszimmer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Lehrauftrag Fachdidaktik im WS Prof. Dr. Henke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FS-Etat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Technik Equipment ist schon bewilligt aber wurde einfach nur nicht bestellt :,(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Restguthaben aus letzten Semester vermutlich niedriger, sehen wir morgen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Erhöhte Kosten werden nicht eingespeist, wir bekommen also dasselbe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bei steigenden Kosten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(eventuell muss in Zukunft gespart werden)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Wurde einstimmig angenommen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u w:val="single"/>
        </w:rPr>
        <w:t xml:space="preserve">VS</w:t>
      </w:r>
      <w:r>
        <w:rPr>
          <w:u w:val="single"/>
        </w:rPr>
        <w:t xml:space="preserve">: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Herr Maiwald, Herr Hilgert, Frau Böhme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waren als nicht stimmberechtigte Gäste auch dabei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Protokoll vom letzten Mal wurde genehmigt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Mehrere Treffen mit Dekan und Fakultätsrat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Dekan hat eine 100% akademische Ratsstelle für Susanne Teschner bewilligt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Neue Stelle Fachdidaktik derzeit ausgeschrieben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starke Empfehlung, dass eine Professur für Fachdidaktik geschaffen wird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81"/>
        </w:tabs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Unsere Technik-Bestellung kommt wie gesagt erst später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81"/>
        </w:tabs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Änderung der Nutzung der Bib </w:t>
      </w:r>
      <w:r>
        <w:rPr>
          <w:color w:val="000000" w:themeColor="text1"/>
          <w:sz w:val="24"/>
          <w:szCs w:val="24"/>
        </w:rPr>
        <w:t xml:space="preserve">und des Gebäude →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Aufsicht im Foyer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, Ausleihe auf fürs Magazin möglich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Brief an Kanzler wurde geschickt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81"/>
        </w:tabs>
        <w:spacing w:after="0" w:before="0"/>
        <w:ind w:righ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Finanzen sind eine Katastrophe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81"/>
        </w:tabs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Landesregierung will im Sommer beschließen, den Gesamthaushalt aller Unis in NRW um 5-8% zu kürzen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(wtf)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81"/>
        </w:tabs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Dekan hat neue Finanz-AG geschaffen um das irgend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wie </w:t>
      </w:r>
      <w:r>
        <w:rPr>
          <w:sz w:val="24"/>
          <w:szCs w:val="24"/>
        </w:rPr>
        <w:t xml:space="preserve">zu retten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EPG: tagt nächste Woche Mittwoch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Basis wird bald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auf EXA umgestellt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Abbrecherquoten: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woran liegt es?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Auch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„Ticketstudierende“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Viele, die aber auch die Testate im erste Semester nicht bestehen und danach aufhören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(Studienanfänger müssen besser abgeholt werden)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Studizahlen im Generellen rückläufig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Masterstudiengang läuft gut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QV wurde einstimmig angenommen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Gründung der zwei AGs für die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Reakkreditierung der BA/MA Studiengänge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und des Imagefilms / Umstrukturierung der Website (eventuelles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:lang w:val="en-GB"/>
        </w:rPr>
        <w:t xml:space="preserve">Corporate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Design für Philosophie im Zuge dessen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Prof. Lehmkuhl ist für 2 Semester beurlaubt (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Fellowship in Oxford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)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Vertretungsprofessur von Christian Röken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>
      <w:pPr>
        <w:pStyle w:val="97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Ver-APL-proffung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von Christian Rode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wurde einstimmig angenommen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11: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Öffnung des FS-Raums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Antrag auf Verschiebung auf nächste Woche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: genehmigt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12: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Verschiedenes </w:t>
      </w:r>
      <w:r>
        <w:rPr>
          <w:b/>
          <w:bCs/>
          <w:highlight w:val="none"/>
          <w:u w:val="single"/>
        </w:rPr>
      </w:r>
      <w:r>
        <w:rPr>
          <w:b/>
          <w:bCs/>
          <w:highlight w:val="none"/>
          <w:u w:val="single"/>
        </w:rPr>
      </w:r>
    </w:p>
    <w:p>
      <w:pPr>
        <w:pStyle w:val="975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31"/>
        </w:tabs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Gibt nichts!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5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5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bCs w:val="0"/>
          <w:i w:val="0"/>
          <w:sz w:val="24"/>
          <w:szCs w:val="24"/>
        </w:rPr>
        <w:t xml:space="preserve">„VFVF Vogel V!“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7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48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7">
    <w:name w:val="Table Grid"/>
    <w:basedOn w:val="9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Table Grid Light"/>
    <w:basedOn w:val="9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9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9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1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2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3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4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5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6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1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2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3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4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5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6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1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2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3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4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5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6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ing 1"/>
    <w:basedOn w:val="971"/>
    <w:next w:val="971"/>
    <w:link w:val="9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4">
    <w:name w:val="Heading 2"/>
    <w:basedOn w:val="971"/>
    <w:next w:val="971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5">
    <w:name w:val="Heading 3"/>
    <w:basedOn w:val="971"/>
    <w:next w:val="971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6">
    <w:name w:val="Heading 4"/>
    <w:basedOn w:val="971"/>
    <w:next w:val="971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7">
    <w:name w:val="Heading 5"/>
    <w:basedOn w:val="971"/>
    <w:next w:val="971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8">
    <w:name w:val="Heading 6"/>
    <w:basedOn w:val="971"/>
    <w:next w:val="971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9">
    <w:name w:val="Heading 7"/>
    <w:basedOn w:val="971"/>
    <w:next w:val="971"/>
    <w:link w:val="9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0">
    <w:name w:val="Heading 8"/>
    <w:basedOn w:val="971"/>
    <w:next w:val="971"/>
    <w:link w:val="9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1">
    <w:name w:val="Heading 9"/>
    <w:basedOn w:val="971"/>
    <w:next w:val="971"/>
    <w:link w:val="9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character" w:styleId="923">
    <w:name w:val="Heading 1 Char"/>
    <w:basedOn w:val="922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4">
    <w:name w:val="Heading 2 Char"/>
    <w:basedOn w:val="922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5">
    <w:name w:val="Heading 3 Char"/>
    <w:basedOn w:val="922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22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2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22"/>
    <w:link w:val="9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7 Char"/>
    <w:basedOn w:val="922"/>
    <w:link w:val="9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0">
    <w:name w:val="Heading 8 Char"/>
    <w:basedOn w:val="922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9 Char"/>
    <w:basedOn w:val="92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Title"/>
    <w:basedOn w:val="971"/>
    <w:next w:val="971"/>
    <w:link w:val="9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3">
    <w:name w:val="Title Char"/>
    <w:basedOn w:val="922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4">
    <w:name w:val="Subtitle"/>
    <w:basedOn w:val="971"/>
    <w:next w:val="971"/>
    <w:link w:val="9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>
    <w:name w:val="Subtitle Char"/>
    <w:basedOn w:val="922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6">
    <w:name w:val="Quote"/>
    <w:basedOn w:val="971"/>
    <w:next w:val="971"/>
    <w:link w:val="9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7">
    <w:name w:val="Quote Char"/>
    <w:basedOn w:val="922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1"/>
    <w:next w:val="971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22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42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944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945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7">
    <w:name w:val="Header"/>
    <w:basedOn w:val="971"/>
    <w:link w:val="9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8">
    <w:name w:val="Header Char"/>
    <w:basedOn w:val="922"/>
    <w:link w:val="947"/>
    <w:uiPriority w:val="99"/>
    <w:pPr>
      <w:pBdr/>
      <w:spacing/>
      <w:ind/>
    </w:pPr>
  </w:style>
  <w:style w:type="paragraph" w:styleId="949">
    <w:name w:val="Footer"/>
    <w:basedOn w:val="971"/>
    <w:link w:val="9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0">
    <w:name w:val="Footer Char"/>
    <w:basedOn w:val="922"/>
    <w:link w:val="949"/>
    <w:uiPriority w:val="99"/>
    <w:pPr>
      <w:pBdr/>
      <w:spacing/>
      <w:ind/>
    </w:pPr>
  </w:style>
  <w:style w:type="paragraph" w:styleId="951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2">
    <w:name w:val="footnote text"/>
    <w:basedOn w:val="971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Footnote Text Char"/>
    <w:basedOn w:val="922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971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Endnote Text Char"/>
    <w:basedOn w:val="92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9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1"/>
    <w:basedOn w:val="971"/>
    <w:next w:val="971"/>
    <w:uiPriority w:val="39"/>
    <w:unhideWhenUsed/>
    <w:pPr>
      <w:pBdr/>
      <w:spacing w:after="100"/>
      <w:ind/>
    </w:pPr>
  </w:style>
  <w:style w:type="paragraph" w:styleId="961">
    <w:name w:val="toc 2"/>
    <w:basedOn w:val="971"/>
    <w:next w:val="971"/>
    <w:uiPriority w:val="39"/>
    <w:unhideWhenUsed/>
    <w:pPr>
      <w:pBdr/>
      <w:spacing w:after="100"/>
      <w:ind w:left="220"/>
    </w:pPr>
  </w:style>
  <w:style w:type="paragraph" w:styleId="962">
    <w:name w:val="toc 3"/>
    <w:basedOn w:val="971"/>
    <w:next w:val="971"/>
    <w:uiPriority w:val="39"/>
    <w:unhideWhenUsed/>
    <w:pPr>
      <w:pBdr/>
      <w:spacing w:after="100"/>
      <w:ind w:left="440"/>
    </w:pPr>
  </w:style>
  <w:style w:type="paragraph" w:styleId="963">
    <w:name w:val="toc 4"/>
    <w:basedOn w:val="971"/>
    <w:next w:val="971"/>
    <w:uiPriority w:val="39"/>
    <w:unhideWhenUsed/>
    <w:pPr>
      <w:pBdr/>
      <w:spacing w:after="100"/>
      <w:ind w:left="660"/>
    </w:pPr>
  </w:style>
  <w:style w:type="paragraph" w:styleId="964">
    <w:name w:val="toc 5"/>
    <w:basedOn w:val="971"/>
    <w:next w:val="971"/>
    <w:uiPriority w:val="39"/>
    <w:unhideWhenUsed/>
    <w:pPr>
      <w:pBdr/>
      <w:spacing w:after="100"/>
      <w:ind w:left="880"/>
    </w:pPr>
  </w:style>
  <w:style w:type="paragraph" w:styleId="965">
    <w:name w:val="toc 6"/>
    <w:basedOn w:val="971"/>
    <w:next w:val="971"/>
    <w:uiPriority w:val="39"/>
    <w:unhideWhenUsed/>
    <w:pPr>
      <w:pBdr/>
      <w:spacing w:after="100"/>
      <w:ind w:left="1100"/>
    </w:pPr>
  </w:style>
  <w:style w:type="paragraph" w:styleId="966">
    <w:name w:val="toc 7"/>
    <w:basedOn w:val="971"/>
    <w:next w:val="971"/>
    <w:uiPriority w:val="39"/>
    <w:unhideWhenUsed/>
    <w:pPr>
      <w:pBdr/>
      <w:spacing w:after="100"/>
      <w:ind w:left="1320"/>
    </w:pPr>
  </w:style>
  <w:style w:type="paragraph" w:styleId="967">
    <w:name w:val="toc 8"/>
    <w:basedOn w:val="971"/>
    <w:next w:val="971"/>
    <w:uiPriority w:val="39"/>
    <w:unhideWhenUsed/>
    <w:pPr>
      <w:pBdr/>
      <w:spacing w:after="100"/>
      <w:ind w:left="1540"/>
    </w:pPr>
  </w:style>
  <w:style w:type="paragraph" w:styleId="968">
    <w:name w:val="toc 9"/>
    <w:basedOn w:val="971"/>
    <w:next w:val="971"/>
    <w:uiPriority w:val="39"/>
    <w:unhideWhenUsed/>
    <w:pPr>
      <w:pBdr/>
      <w:spacing w:after="100"/>
      <w:ind w:left="1760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qFormat/>
    <w:pPr>
      <w:pBdr/>
      <w:spacing/>
      <w:ind/>
    </w:pPr>
  </w:style>
  <w:style w:type="table" w:styleId="9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3" w:default="1">
    <w:name w:val="No List"/>
    <w:uiPriority w:val="99"/>
    <w:semiHidden/>
    <w:unhideWhenUsed/>
    <w:pPr>
      <w:pBdr/>
      <w:spacing/>
      <w:ind/>
    </w:pPr>
  </w:style>
  <w:style w:type="paragraph" w:styleId="974">
    <w:name w:val="No Spacing"/>
    <w:basedOn w:val="971"/>
    <w:uiPriority w:val="1"/>
    <w:qFormat/>
    <w:pPr>
      <w:pBdr/>
      <w:spacing w:after="0" w:line="240" w:lineRule="auto"/>
      <w:ind/>
    </w:pPr>
  </w:style>
  <w:style w:type="paragraph" w:styleId="975">
    <w:name w:val="List Paragraph"/>
    <w:basedOn w:val="97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10</cp:revision>
  <dcterms:modified xsi:type="dcterms:W3CDTF">2025-05-08T16:18:35Z</dcterms:modified>
</cp:coreProperties>
</file>